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08BF" w14:textId="186AF83C" w:rsidR="00F760A5" w:rsidRPr="0020295C" w:rsidRDefault="006929AB" w:rsidP="003D2AAB">
      <w:pPr>
        <w:pStyle w:val="wText"/>
        <w:jc w:val="center"/>
        <w:rPr>
          <w:b/>
          <w:sz w:val="36"/>
          <w:szCs w:val="36"/>
          <w:u w:val="single"/>
          <w:lang w:eastAsia="ja-JP"/>
        </w:rPr>
      </w:pPr>
      <w:r w:rsidRPr="000301E2">
        <w:rPr>
          <w:b/>
          <w:szCs w:val="24"/>
          <w:u w:val="single"/>
        </w:rPr>
        <w:br/>
      </w:r>
      <w:r w:rsidR="00815058" w:rsidRPr="0020295C">
        <w:rPr>
          <w:b/>
          <w:sz w:val="36"/>
          <w:szCs w:val="36"/>
          <w:u w:val="single"/>
        </w:rPr>
        <w:t>Akari Yasuda</w:t>
      </w:r>
    </w:p>
    <w:p w14:paraId="2135923B" w14:textId="5579FCC6" w:rsidR="00211B80" w:rsidRPr="003D2AAB" w:rsidRDefault="00BC43A2" w:rsidP="00BC43A2">
      <w:pPr>
        <w:pStyle w:val="wText"/>
        <w:jc w:val="left"/>
        <w:rPr>
          <w:sz w:val="21"/>
          <w:szCs w:val="21"/>
        </w:rPr>
      </w:pPr>
      <w:r w:rsidRPr="00BF5996">
        <w:rPr>
          <w:b/>
          <w:sz w:val="21"/>
          <w:szCs w:val="21"/>
        </w:rPr>
        <w:br/>
      </w:r>
      <w:r w:rsidR="00B00C72" w:rsidRPr="003D2AAB">
        <w:rPr>
          <w:b/>
          <w:sz w:val="21"/>
          <w:szCs w:val="21"/>
        </w:rPr>
        <w:t>202</w:t>
      </w:r>
      <w:r w:rsidR="00B00C72">
        <w:rPr>
          <w:b/>
          <w:sz w:val="21"/>
          <w:szCs w:val="21"/>
        </w:rPr>
        <w:t>0</w:t>
      </w:r>
      <w:r w:rsidR="00A83F20" w:rsidRPr="003D2AAB">
        <w:rPr>
          <w:b/>
          <w:sz w:val="21"/>
          <w:szCs w:val="21"/>
        </w:rPr>
        <w:t xml:space="preserve"> – 20</w:t>
      </w:r>
      <w:r w:rsidR="00DA79D7">
        <w:rPr>
          <w:rFonts w:hint="eastAsia"/>
          <w:b/>
          <w:sz w:val="21"/>
          <w:szCs w:val="21"/>
          <w:lang w:eastAsia="ja-JP"/>
        </w:rPr>
        <w:t>2</w:t>
      </w:r>
      <w:r w:rsidR="00E66195">
        <w:rPr>
          <w:b/>
          <w:sz w:val="21"/>
          <w:szCs w:val="21"/>
          <w:lang w:eastAsia="ja-JP"/>
        </w:rPr>
        <w:t>4</w:t>
      </w:r>
      <w:r w:rsidR="00B00C72" w:rsidRPr="003D2AAB">
        <w:rPr>
          <w:sz w:val="21"/>
          <w:szCs w:val="21"/>
        </w:rPr>
        <w:tab/>
        <w:t>RAM Association Fellow: Research for Arts and Media-project, Graduate School of Film and New</w:t>
      </w:r>
      <w:r w:rsidR="00B00C72" w:rsidRPr="003D2AAB">
        <w:rPr>
          <w:sz w:val="21"/>
          <w:szCs w:val="21"/>
        </w:rPr>
        <w:br/>
        <w:t xml:space="preserve">   </w:t>
      </w:r>
      <w:r w:rsidR="00B00C72" w:rsidRPr="003D2AAB">
        <w:rPr>
          <w:sz w:val="21"/>
          <w:szCs w:val="21"/>
        </w:rPr>
        <w:tab/>
      </w:r>
      <w:r w:rsidR="00B00C72" w:rsidRPr="003D2AAB">
        <w:rPr>
          <w:sz w:val="21"/>
          <w:szCs w:val="21"/>
        </w:rPr>
        <w:tab/>
        <w:t>Media, Tokyo University of the Arts</w:t>
      </w:r>
      <w:r w:rsidR="00B00C72" w:rsidRPr="003D2AAB">
        <w:rPr>
          <w:b/>
          <w:sz w:val="21"/>
          <w:szCs w:val="21"/>
        </w:rPr>
        <w:t xml:space="preserve"> </w:t>
      </w:r>
      <w:r w:rsidRPr="003D2AAB">
        <w:rPr>
          <w:sz w:val="21"/>
          <w:szCs w:val="21"/>
        </w:rPr>
        <w:br/>
      </w:r>
      <w:r w:rsidRPr="003D2AAB">
        <w:rPr>
          <w:b/>
          <w:sz w:val="21"/>
          <w:szCs w:val="21"/>
        </w:rPr>
        <w:t>2016 – 2017</w:t>
      </w:r>
      <w:r w:rsidRPr="003D2AAB">
        <w:rPr>
          <w:sz w:val="21"/>
          <w:szCs w:val="21"/>
        </w:rPr>
        <w:tab/>
        <w:t>Artist Assistant of Takahiro Iwasaki, Japan Pavilion, 57</w:t>
      </w:r>
      <w:r w:rsidRPr="003D2AAB">
        <w:rPr>
          <w:sz w:val="21"/>
          <w:szCs w:val="21"/>
          <w:vertAlign w:val="superscript"/>
        </w:rPr>
        <w:t xml:space="preserve">th </w:t>
      </w:r>
      <w:r w:rsidR="00E11F8F" w:rsidRPr="003D2AAB">
        <w:rPr>
          <w:sz w:val="21"/>
          <w:szCs w:val="21"/>
        </w:rPr>
        <w:t xml:space="preserve">International Venice </w:t>
      </w:r>
      <w:r w:rsidRPr="003D2AAB">
        <w:rPr>
          <w:sz w:val="21"/>
          <w:szCs w:val="21"/>
        </w:rPr>
        <w:t>Biennale</w:t>
      </w:r>
      <w:r w:rsidR="00E11F8F" w:rsidRPr="003D2AAB">
        <w:rPr>
          <w:sz w:val="21"/>
          <w:szCs w:val="21"/>
        </w:rPr>
        <w:br/>
      </w:r>
      <w:r w:rsidR="008840EF" w:rsidRPr="003D2AAB">
        <w:rPr>
          <w:b/>
          <w:sz w:val="21"/>
          <w:szCs w:val="21"/>
        </w:rPr>
        <w:t>2014 – 2018</w:t>
      </w:r>
      <w:r w:rsidR="008840EF" w:rsidRPr="003D2AAB">
        <w:rPr>
          <w:sz w:val="21"/>
          <w:szCs w:val="21"/>
        </w:rPr>
        <w:tab/>
        <w:t>BA Fine Art, Central Saint Martins, University of the Arts, London</w:t>
      </w:r>
      <w:r w:rsidR="008840EF" w:rsidRPr="003D2AAB">
        <w:rPr>
          <w:sz w:val="21"/>
          <w:szCs w:val="21"/>
        </w:rPr>
        <w:br/>
      </w:r>
      <w:r w:rsidR="008840EF" w:rsidRPr="003D2AAB">
        <w:rPr>
          <w:b/>
          <w:sz w:val="21"/>
          <w:szCs w:val="21"/>
        </w:rPr>
        <w:t>2013 – 2014</w:t>
      </w:r>
      <w:r w:rsidR="008840EF" w:rsidRPr="003D2AAB">
        <w:rPr>
          <w:sz w:val="21"/>
          <w:szCs w:val="21"/>
        </w:rPr>
        <w:tab/>
        <w:t>Foundation Diploma in Art and Design, Central Saint Martins, London</w:t>
      </w:r>
      <w:r w:rsidR="008840EF" w:rsidRPr="003D2AAB">
        <w:rPr>
          <w:sz w:val="21"/>
          <w:szCs w:val="21"/>
        </w:rPr>
        <w:br/>
      </w:r>
      <w:r w:rsidR="00C1237F" w:rsidRPr="003D2AAB">
        <w:rPr>
          <w:b/>
          <w:sz w:val="21"/>
          <w:szCs w:val="21"/>
        </w:rPr>
        <w:t>2007 – 2011</w:t>
      </w:r>
      <w:r w:rsidR="00C1237F" w:rsidRPr="003D2AAB">
        <w:rPr>
          <w:sz w:val="21"/>
          <w:szCs w:val="21"/>
        </w:rPr>
        <w:tab/>
        <w:t>Journalist/editor, SHUFU TO SEIKATSU SHA</w:t>
      </w:r>
      <w:r w:rsidR="00BF5F2C">
        <w:rPr>
          <w:rFonts w:hint="eastAsia"/>
          <w:sz w:val="21"/>
          <w:szCs w:val="21"/>
          <w:lang w:eastAsia="ja-JP"/>
        </w:rPr>
        <w:t xml:space="preserve"> </w:t>
      </w:r>
      <w:r w:rsidR="00BF5F2C">
        <w:rPr>
          <w:sz w:val="21"/>
          <w:szCs w:val="21"/>
          <w:lang w:eastAsia="ja-JP"/>
        </w:rPr>
        <w:t>publisher</w:t>
      </w:r>
      <w:r w:rsidR="00C1237F" w:rsidRPr="003D2AAB">
        <w:rPr>
          <w:sz w:val="21"/>
          <w:szCs w:val="21"/>
        </w:rPr>
        <w:t>, Tokyo</w:t>
      </w:r>
    </w:p>
    <w:p w14:paraId="1F37AB3E" w14:textId="77777777" w:rsidR="00211B80" w:rsidRPr="00642474" w:rsidRDefault="004B4918" w:rsidP="00211B80">
      <w:pPr>
        <w:pStyle w:val="wText"/>
        <w:rPr>
          <w:b/>
          <w:sz w:val="22"/>
          <w:u w:val="single"/>
        </w:rPr>
      </w:pPr>
      <w:r w:rsidRPr="00642474">
        <w:rPr>
          <w:b/>
          <w:sz w:val="22"/>
          <w:u w:val="single"/>
        </w:rPr>
        <w:t>Selected</w:t>
      </w:r>
      <w:r w:rsidR="00211B80" w:rsidRPr="00642474">
        <w:rPr>
          <w:b/>
          <w:sz w:val="22"/>
          <w:u w:val="single"/>
        </w:rPr>
        <w:t xml:space="preserve"> Solo Exhibitions</w:t>
      </w:r>
    </w:p>
    <w:p w14:paraId="35B119C7" w14:textId="77777777" w:rsidR="00211B80" w:rsidRDefault="00211B80" w:rsidP="00211B80">
      <w:pPr>
        <w:pStyle w:val="wText"/>
        <w:ind w:left="1440" w:hanging="1440"/>
        <w:rPr>
          <w:sz w:val="21"/>
          <w:szCs w:val="21"/>
        </w:rPr>
      </w:pPr>
      <w:r w:rsidRPr="003D2AAB">
        <w:rPr>
          <w:b/>
          <w:sz w:val="21"/>
          <w:szCs w:val="21"/>
        </w:rPr>
        <w:t>2017</w:t>
      </w:r>
      <w:r w:rsidRPr="003D2AAB">
        <w:rPr>
          <w:b/>
          <w:sz w:val="21"/>
          <w:szCs w:val="21"/>
        </w:rPr>
        <w:tab/>
      </w:r>
      <w:r w:rsidR="004B4918" w:rsidRPr="00A60C95">
        <w:rPr>
          <w:i/>
          <w:sz w:val="21"/>
          <w:szCs w:val="21"/>
        </w:rPr>
        <w:t xml:space="preserve">06 08 2017 - To Be </w:t>
      </w:r>
      <w:proofErr w:type="gramStart"/>
      <w:r w:rsidR="004B4918" w:rsidRPr="00A60C95">
        <w:rPr>
          <w:i/>
          <w:sz w:val="21"/>
          <w:szCs w:val="21"/>
        </w:rPr>
        <w:t>In</w:t>
      </w:r>
      <w:proofErr w:type="gramEnd"/>
      <w:r w:rsidR="004B4918" w:rsidRPr="00A60C95">
        <w:rPr>
          <w:i/>
          <w:sz w:val="21"/>
          <w:szCs w:val="21"/>
        </w:rPr>
        <w:t xml:space="preserve"> the Present</w:t>
      </w:r>
      <w:r w:rsidRPr="00A60C95">
        <w:rPr>
          <w:i/>
          <w:sz w:val="21"/>
          <w:szCs w:val="21"/>
        </w:rPr>
        <w:t xml:space="preserve"> </w:t>
      </w:r>
      <w:r w:rsidR="003B0004">
        <w:rPr>
          <w:i/>
          <w:sz w:val="21"/>
          <w:szCs w:val="21"/>
        </w:rPr>
        <w:t>-</w:t>
      </w:r>
      <w:r w:rsidRPr="00A60C95">
        <w:rPr>
          <w:i/>
          <w:sz w:val="21"/>
          <w:szCs w:val="21"/>
        </w:rPr>
        <w:t xml:space="preserve">72 years since the bombing </w:t>
      </w:r>
      <w:r w:rsidR="004B4918" w:rsidRPr="00A60C95">
        <w:rPr>
          <w:i/>
          <w:sz w:val="21"/>
          <w:szCs w:val="21"/>
        </w:rPr>
        <w:t>of Hiroshima</w:t>
      </w:r>
      <w:r w:rsidRPr="003D2AAB">
        <w:rPr>
          <w:sz w:val="21"/>
          <w:szCs w:val="21"/>
        </w:rPr>
        <w:t>, White Conduit Projects, London</w:t>
      </w:r>
    </w:p>
    <w:p w14:paraId="6636C03B" w14:textId="77777777" w:rsidR="00A13D8A" w:rsidRPr="00642474" w:rsidRDefault="00A13D8A" w:rsidP="00A13D8A">
      <w:pPr>
        <w:pStyle w:val="wText"/>
        <w:rPr>
          <w:b/>
          <w:sz w:val="22"/>
          <w:u w:val="single"/>
        </w:rPr>
      </w:pPr>
      <w:r w:rsidRPr="00642474">
        <w:rPr>
          <w:b/>
          <w:sz w:val="22"/>
          <w:u w:val="single"/>
        </w:rPr>
        <w:t xml:space="preserve">Selected </w:t>
      </w:r>
      <w:r>
        <w:rPr>
          <w:b/>
          <w:sz w:val="22"/>
          <w:u w:val="single"/>
        </w:rPr>
        <w:t>Screenings</w:t>
      </w:r>
    </w:p>
    <w:p w14:paraId="5D798893" w14:textId="7330FA3D" w:rsidR="00A13D8A" w:rsidRPr="00B438C6" w:rsidRDefault="00A9451B" w:rsidP="00B438C6">
      <w:pPr>
        <w:pStyle w:val="wText"/>
        <w:jc w:val="left"/>
        <w:rPr>
          <w:b/>
          <w:sz w:val="21"/>
          <w:szCs w:val="21"/>
        </w:rPr>
      </w:pPr>
      <w:r w:rsidRPr="00A9451B">
        <w:rPr>
          <w:b/>
          <w:sz w:val="21"/>
          <w:szCs w:val="21"/>
        </w:rPr>
        <w:t xml:space="preserve">2022       </w:t>
      </w:r>
      <w:r>
        <w:rPr>
          <w:rFonts w:hint="eastAsia"/>
          <w:b/>
          <w:sz w:val="21"/>
          <w:szCs w:val="21"/>
          <w:lang w:eastAsia="ja-JP"/>
        </w:rPr>
        <w:t xml:space="preserve">　　　</w:t>
      </w:r>
      <w:r w:rsidRPr="00B438C6">
        <w:rPr>
          <w:bCs/>
          <w:sz w:val="21"/>
          <w:szCs w:val="21"/>
        </w:rPr>
        <w:t xml:space="preserve">Festival Des </w:t>
      </w:r>
      <w:proofErr w:type="spellStart"/>
      <w:r w:rsidRPr="00B438C6">
        <w:rPr>
          <w:bCs/>
          <w:sz w:val="21"/>
          <w:szCs w:val="21"/>
        </w:rPr>
        <w:t>Cinémas</w:t>
      </w:r>
      <w:proofErr w:type="spellEnd"/>
      <w:r w:rsidRPr="00B438C6">
        <w:rPr>
          <w:bCs/>
          <w:sz w:val="21"/>
          <w:szCs w:val="21"/>
        </w:rPr>
        <w:t xml:space="preserve"> </w:t>
      </w:r>
      <w:proofErr w:type="spellStart"/>
      <w:r w:rsidRPr="00B438C6">
        <w:rPr>
          <w:bCs/>
          <w:sz w:val="21"/>
          <w:szCs w:val="21"/>
        </w:rPr>
        <w:t>Différents</w:t>
      </w:r>
      <w:proofErr w:type="spellEnd"/>
      <w:r w:rsidRPr="00B438C6">
        <w:rPr>
          <w:bCs/>
          <w:sz w:val="21"/>
          <w:szCs w:val="21"/>
        </w:rPr>
        <w:t xml:space="preserve"> Et </w:t>
      </w:r>
      <w:proofErr w:type="spellStart"/>
      <w:r w:rsidRPr="00B438C6">
        <w:rPr>
          <w:bCs/>
          <w:sz w:val="21"/>
          <w:szCs w:val="21"/>
        </w:rPr>
        <w:t>Expérimentaux</w:t>
      </w:r>
      <w:proofErr w:type="spellEnd"/>
      <w:r w:rsidRPr="00B438C6">
        <w:rPr>
          <w:bCs/>
          <w:sz w:val="21"/>
          <w:szCs w:val="21"/>
        </w:rPr>
        <w:t xml:space="preserve"> De Paris 24e </w:t>
      </w:r>
      <w:proofErr w:type="spellStart"/>
      <w:r w:rsidRPr="00B438C6">
        <w:rPr>
          <w:bCs/>
          <w:sz w:val="21"/>
          <w:szCs w:val="21"/>
        </w:rPr>
        <w:t>édition</w:t>
      </w:r>
      <w:proofErr w:type="spellEnd"/>
      <w:r w:rsidRPr="00B438C6">
        <w:rPr>
          <w:bCs/>
          <w:sz w:val="21"/>
          <w:szCs w:val="21"/>
        </w:rPr>
        <w:t>, Le Grand Action, Pari</w:t>
      </w:r>
      <w:r w:rsidRPr="00A9451B">
        <w:rPr>
          <w:b/>
          <w:sz w:val="21"/>
          <w:szCs w:val="21"/>
        </w:rPr>
        <w:t>s</w:t>
      </w:r>
      <w:r w:rsidR="00B438C6">
        <w:rPr>
          <w:b/>
          <w:sz w:val="21"/>
          <w:szCs w:val="21"/>
        </w:rPr>
        <w:br/>
      </w:r>
      <w:r w:rsidR="00A13D8A">
        <w:rPr>
          <w:b/>
          <w:sz w:val="21"/>
          <w:szCs w:val="21"/>
        </w:rPr>
        <w:t>2021</w:t>
      </w:r>
      <w:r w:rsidR="00A13D8A" w:rsidRPr="003D2AAB">
        <w:rPr>
          <w:b/>
          <w:sz w:val="21"/>
          <w:szCs w:val="21"/>
        </w:rPr>
        <w:tab/>
      </w:r>
      <w:r w:rsidR="003B0004">
        <w:rPr>
          <w:b/>
          <w:sz w:val="21"/>
          <w:szCs w:val="21"/>
        </w:rPr>
        <w:tab/>
      </w:r>
      <w:r w:rsidR="00A13D8A">
        <w:rPr>
          <w:sz w:val="21"/>
          <w:szCs w:val="21"/>
        </w:rPr>
        <w:t>RAM Practice 2021, Graduate School of Film and New Media, Tokyo University of the Arts (and online)</w:t>
      </w:r>
      <w:r w:rsidR="00A13D8A">
        <w:rPr>
          <w:sz w:val="21"/>
          <w:szCs w:val="21"/>
        </w:rPr>
        <w:br/>
      </w:r>
      <w:r w:rsidR="003B0004" w:rsidRPr="00AF4BF0">
        <w:rPr>
          <w:b/>
          <w:sz w:val="21"/>
          <w:szCs w:val="21"/>
        </w:rPr>
        <w:t>2018</w:t>
      </w:r>
      <w:r w:rsidR="003B0004">
        <w:rPr>
          <w:sz w:val="21"/>
          <w:szCs w:val="21"/>
        </w:rPr>
        <w:tab/>
      </w:r>
      <w:r w:rsidR="003B0004">
        <w:rPr>
          <w:sz w:val="21"/>
          <w:szCs w:val="21"/>
        </w:rPr>
        <w:tab/>
      </w:r>
      <w:r w:rsidR="003B0004" w:rsidRPr="003B0004">
        <w:rPr>
          <w:sz w:val="21"/>
          <w:szCs w:val="21"/>
        </w:rPr>
        <w:t>Video Art Festival – TENT Academy Awards 2018, Kino Cinema, Rotterdam</w:t>
      </w:r>
      <w:r w:rsidR="00AF4BF0">
        <w:rPr>
          <w:sz w:val="21"/>
          <w:szCs w:val="21"/>
        </w:rPr>
        <w:br/>
      </w:r>
      <w:r w:rsidR="00AF4BF0">
        <w:rPr>
          <w:sz w:val="21"/>
          <w:szCs w:val="21"/>
        </w:rPr>
        <w:tab/>
      </w:r>
      <w:r w:rsidR="00AF4BF0">
        <w:rPr>
          <w:sz w:val="21"/>
          <w:szCs w:val="21"/>
        </w:rPr>
        <w:tab/>
      </w:r>
      <w:proofErr w:type="spellStart"/>
      <w:r w:rsidR="00AF4BF0" w:rsidRPr="00AF4BF0">
        <w:rPr>
          <w:sz w:val="21"/>
          <w:szCs w:val="21"/>
        </w:rPr>
        <w:t>Freerotation</w:t>
      </w:r>
      <w:proofErr w:type="spellEnd"/>
      <w:r w:rsidR="00AF4BF0" w:rsidRPr="00AF4BF0">
        <w:rPr>
          <w:sz w:val="21"/>
          <w:szCs w:val="21"/>
        </w:rPr>
        <w:t xml:space="preserve"> – Electronic Audio/Visual Festival 2018, Baskerville Hall, Wales</w:t>
      </w:r>
    </w:p>
    <w:p w14:paraId="1A7953E2" w14:textId="0CEB3DBF" w:rsidR="004B4918" w:rsidRPr="00642474" w:rsidRDefault="004B4918" w:rsidP="004B4918">
      <w:pPr>
        <w:pStyle w:val="wText"/>
        <w:rPr>
          <w:b/>
          <w:sz w:val="22"/>
          <w:u w:val="single"/>
        </w:rPr>
      </w:pPr>
      <w:r w:rsidRPr="00642474">
        <w:rPr>
          <w:b/>
          <w:sz w:val="22"/>
          <w:u w:val="single"/>
        </w:rPr>
        <w:t>Selected</w:t>
      </w:r>
      <w:r w:rsidR="00173B5A">
        <w:rPr>
          <w:b/>
          <w:sz w:val="22"/>
          <w:u w:val="single"/>
        </w:rPr>
        <w:t xml:space="preserve"> </w:t>
      </w:r>
      <w:r w:rsidRPr="00642474">
        <w:rPr>
          <w:b/>
          <w:sz w:val="22"/>
          <w:u w:val="single"/>
        </w:rPr>
        <w:t>Group Exhibitions</w:t>
      </w:r>
      <w:r w:rsidR="00226C23">
        <w:rPr>
          <w:b/>
          <w:sz w:val="22"/>
          <w:u w:val="single"/>
        </w:rPr>
        <w:t>/Performances</w:t>
      </w:r>
    </w:p>
    <w:p w14:paraId="3B93CED5" w14:textId="28919008" w:rsidR="00570397" w:rsidRPr="003D2AAB" w:rsidRDefault="00B22D7E" w:rsidP="00570397">
      <w:pPr>
        <w:pStyle w:val="wText"/>
        <w:jc w:val="left"/>
        <w:rPr>
          <w:sz w:val="21"/>
          <w:szCs w:val="21"/>
        </w:rPr>
      </w:pPr>
      <w:r w:rsidRPr="003D2AAB">
        <w:rPr>
          <w:b/>
          <w:sz w:val="21"/>
          <w:szCs w:val="21"/>
        </w:rPr>
        <w:t>202</w:t>
      </w:r>
      <w:r>
        <w:rPr>
          <w:rFonts w:hint="eastAsia"/>
          <w:b/>
          <w:sz w:val="21"/>
          <w:szCs w:val="21"/>
          <w:lang w:eastAsia="ja-JP"/>
        </w:rPr>
        <w:t>2</w:t>
      </w:r>
      <w:r w:rsidRPr="003D2AAB">
        <w:rPr>
          <w:sz w:val="21"/>
          <w:szCs w:val="21"/>
        </w:rPr>
        <w:tab/>
      </w:r>
      <w:r w:rsidRPr="003D2AAB">
        <w:rPr>
          <w:sz w:val="21"/>
          <w:szCs w:val="21"/>
        </w:rPr>
        <w:tab/>
      </w:r>
      <w:r w:rsidR="00810AD1" w:rsidRPr="00DA7A41">
        <w:rPr>
          <w:i/>
          <w:sz w:val="21"/>
          <w:szCs w:val="21"/>
        </w:rPr>
        <w:t>The wind went crazy between the rocks because to its ears the soft song of the trees came no longer</w:t>
      </w:r>
      <w:r w:rsidRPr="00DA7A41">
        <w:rPr>
          <w:sz w:val="21"/>
          <w:szCs w:val="21"/>
        </w:rPr>
        <w:t>,</w:t>
      </w:r>
      <w:r w:rsidR="00DA7A41" w:rsidRPr="00DA7A41">
        <w:rPr>
          <w:sz w:val="21"/>
          <w:szCs w:val="21"/>
        </w:rPr>
        <w:br/>
      </w:r>
      <w:r w:rsidRPr="00DA7A41">
        <w:rPr>
          <w:sz w:val="21"/>
          <w:szCs w:val="21"/>
        </w:rPr>
        <w:t xml:space="preserve"> </w:t>
      </w:r>
      <w:r w:rsidR="00DA7A41" w:rsidRPr="00DA7A41">
        <w:rPr>
          <w:sz w:val="21"/>
          <w:szCs w:val="21"/>
        </w:rPr>
        <w:t xml:space="preserve">                          </w:t>
      </w:r>
      <w:r w:rsidR="00F84C1E" w:rsidRPr="00DA7A41">
        <w:rPr>
          <w:sz w:val="21"/>
          <w:szCs w:val="21"/>
        </w:rPr>
        <w:t>Baskerville Hall, Wales</w:t>
      </w:r>
      <w:r w:rsidRPr="00DA7A41">
        <w:rPr>
          <w:b/>
          <w:sz w:val="21"/>
          <w:szCs w:val="21"/>
        </w:rPr>
        <w:br/>
      </w:r>
      <w:r w:rsidR="001C1143" w:rsidRPr="00DA7A41">
        <w:rPr>
          <w:b/>
          <w:sz w:val="21"/>
          <w:szCs w:val="21"/>
        </w:rPr>
        <w:t>2021</w:t>
      </w:r>
      <w:r w:rsidR="001C1143" w:rsidRPr="00DA7A41">
        <w:rPr>
          <w:sz w:val="21"/>
          <w:szCs w:val="21"/>
        </w:rPr>
        <w:tab/>
      </w:r>
      <w:r w:rsidR="001C1143" w:rsidRPr="00DA7A41">
        <w:rPr>
          <w:sz w:val="21"/>
          <w:szCs w:val="21"/>
        </w:rPr>
        <w:tab/>
      </w:r>
      <w:r w:rsidR="001C1143" w:rsidRPr="00DA7A41">
        <w:rPr>
          <w:i/>
          <w:sz w:val="21"/>
          <w:szCs w:val="21"/>
        </w:rPr>
        <w:t>RAM Practice 2021</w:t>
      </w:r>
      <w:r w:rsidR="001C1143" w:rsidRPr="00DA7A41">
        <w:rPr>
          <w:sz w:val="21"/>
          <w:szCs w:val="21"/>
        </w:rPr>
        <w:t>, Graduate School of Film and New Media, Tokyo University of the Arts</w:t>
      </w:r>
      <w:r w:rsidR="001C1143" w:rsidRPr="00DA7A41">
        <w:rPr>
          <w:sz w:val="21"/>
          <w:szCs w:val="21"/>
        </w:rPr>
        <w:br/>
      </w:r>
      <w:r w:rsidR="001C1143" w:rsidRPr="00DA7A41">
        <w:rPr>
          <w:b/>
          <w:sz w:val="21"/>
          <w:szCs w:val="21"/>
        </w:rPr>
        <w:t>2018</w:t>
      </w:r>
      <w:r w:rsidR="001C1143" w:rsidRPr="00DA7A41">
        <w:rPr>
          <w:sz w:val="21"/>
          <w:szCs w:val="21"/>
        </w:rPr>
        <w:tab/>
      </w:r>
      <w:r w:rsidR="001C1143" w:rsidRPr="00DA7A41">
        <w:rPr>
          <w:sz w:val="21"/>
          <w:szCs w:val="21"/>
        </w:rPr>
        <w:tab/>
      </w:r>
      <w:r w:rsidR="00570397" w:rsidRPr="00DA7A41">
        <w:rPr>
          <w:i/>
          <w:sz w:val="21"/>
          <w:szCs w:val="21"/>
        </w:rPr>
        <w:t>TENT Academy Awards 2018</w:t>
      </w:r>
      <w:r w:rsidR="00570397" w:rsidRPr="00DA7A41">
        <w:rPr>
          <w:sz w:val="21"/>
          <w:szCs w:val="21"/>
        </w:rPr>
        <w:t xml:space="preserve"> Finalists, TENT Rotterdam, Rotterdam</w:t>
      </w:r>
      <w:r w:rsidR="001C1143" w:rsidRPr="00DA7A41">
        <w:rPr>
          <w:sz w:val="21"/>
          <w:szCs w:val="21"/>
        </w:rPr>
        <w:br/>
      </w:r>
      <w:r w:rsidR="001C1143" w:rsidRPr="00DA7A41">
        <w:rPr>
          <w:sz w:val="21"/>
          <w:szCs w:val="21"/>
        </w:rPr>
        <w:tab/>
      </w:r>
      <w:r w:rsidR="001C1143" w:rsidRPr="00DA7A41">
        <w:rPr>
          <w:sz w:val="21"/>
          <w:szCs w:val="21"/>
        </w:rPr>
        <w:tab/>
      </w:r>
      <w:r w:rsidR="00570397" w:rsidRPr="00DA7A41">
        <w:rPr>
          <w:i/>
          <w:sz w:val="21"/>
          <w:szCs w:val="21"/>
        </w:rPr>
        <w:t>COLOURED</w:t>
      </w:r>
      <w:r w:rsidR="00570397" w:rsidRPr="00DA7A41">
        <w:rPr>
          <w:sz w:val="21"/>
          <w:szCs w:val="21"/>
        </w:rPr>
        <w:t>, Willesden Gallery, London</w:t>
      </w:r>
      <w:r w:rsidR="001C1143" w:rsidRPr="00DA7A41">
        <w:rPr>
          <w:sz w:val="21"/>
          <w:szCs w:val="21"/>
        </w:rPr>
        <w:br/>
      </w:r>
      <w:r w:rsidR="001C1143" w:rsidRPr="00DA7A41">
        <w:rPr>
          <w:sz w:val="21"/>
          <w:szCs w:val="21"/>
        </w:rPr>
        <w:tab/>
      </w:r>
      <w:r w:rsidR="001C1143" w:rsidRPr="00DA7A41">
        <w:rPr>
          <w:sz w:val="21"/>
          <w:szCs w:val="21"/>
        </w:rPr>
        <w:tab/>
      </w:r>
      <w:r w:rsidR="00570397" w:rsidRPr="00DA7A41">
        <w:rPr>
          <w:i/>
          <w:sz w:val="21"/>
          <w:szCs w:val="21"/>
        </w:rPr>
        <w:t>Anomalous Forms</w:t>
      </w:r>
      <w:r w:rsidR="00570397" w:rsidRPr="00DA7A41">
        <w:rPr>
          <w:sz w:val="21"/>
          <w:szCs w:val="21"/>
        </w:rPr>
        <w:t>, Crypt Gallery, London</w:t>
      </w:r>
      <w:r w:rsidR="001C1143" w:rsidRPr="00DA7A41">
        <w:rPr>
          <w:sz w:val="21"/>
          <w:szCs w:val="21"/>
        </w:rPr>
        <w:br/>
      </w:r>
      <w:r w:rsidR="001C1143" w:rsidRPr="00DA7A41">
        <w:rPr>
          <w:b/>
          <w:sz w:val="21"/>
          <w:szCs w:val="21"/>
        </w:rPr>
        <w:tab/>
      </w:r>
      <w:r w:rsidR="001C1143" w:rsidRPr="00DA7A41">
        <w:rPr>
          <w:sz w:val="21"/>
          <w:szCs w:val="21"/>
        </w:rPr>
        <w:tab/>
      </w:r>
      <w:r w:rsidR="006F1B73" w:rsidRPr="00DA7A41">
        <w:rPr>
          <w:i/>
          <w:sz w:val="21"/>
          <w:szCs w:val="21"/>
        </w:rPr>
        <w:t>Degree Show One</w:t>
      </w:r>
      <w:r w:rsidR="006F1B73" w:rsidRPr="00DA7A41">
        <w:rPr>
          <w:sz w:val="21"/>
          <w:szCs w:val="21"/>
        </w:rPr>
        <w:t>,</w:t>
      </w:r>
      <w:r w:rsidR="001C1143" w:rsidRPr="00DA7A41">
        <w:rPr>
          <w:sz w:val="21"/>
          <w:szCs w:val="21"/>
        </w:rPr>
        <w:t xml:space="preserve"> Central Saint Martins, University of the Arts,  London</w:t>
      </w:r>
      <w:r w:rsidR="001C1143" w:rsidRPr="00DA7A41">
        <w:rPr>
          <w:sz w:val="21"/>
          <w:szCs w:val="21"/>
        </w:rPr>
        <w:br/>
      </w:r>
      <w:r w:rsidR="001C1143" w:rsidRPr="00DA7A41">
        <w:rPr>
          <w:sz w:val="21"/>
          <w:szCs w:val="21"/>
        </w:rPr>
        <w:tab/>
      </w:r>
      <w:r w:rsidR="00570397" w:rsidRPr="00DA7A41">
        <w:rPr>
          <w:sz w:val="21"/>
          <w:szCs w:val="21"/>
        </w:rPr>
        <w:t xml:space="preserve">            </w:t>
      </w:r>
      <w:r w:rsidR="006F1B73" w:rsidRPr="00DA7A41">
        <w:rPr>
          <w:i/>
          <w:sz w:val="21"/>
          <w:szCs w:val="21"/>
        </w:rPr>
        <w:tab/>
      </w:r>
      <w:r w:rsidR="00570397" w:rsidRPr="00DA7A41">
        <w:rPr>
          <w:i/>
          <w:sz w:val="21"/>
          <w:szCs w:val="21"/>
        </w:rPr>
        <w:t>The King of a Hundred Streams</w:t>
      </w:r>
      <w:r w:rsidR="00570397" w:rsidRPr="00DA7A41">
        <w:rPr>
          <w:sz w:val="21"/>
          <w:szCs w:val="21"/>
        </w:rPr>
        <w:t>, The Old Malt House, Bristol</w:t>
      </w:r>
      <w:r w:rsidR="006F1B73" w:rsidRPr="00DA7A41">
        <w:rPr>
          <w:sz w:val="21"/>
          <w:szCs w:val="21"/>
        </w:rPr>
        <w:br/>
      </w:r>
      <w:r w:rsidR="006F1B73" w:rsidRPr="00DA7A41">
        <w:rPr>
          <w:b/>
          <w:sz w:val="21"/>
          <w:szCs w:val="21"/>
        </w:rPr>
        <w:t>2017</w:t>
      </w:r>
      <w:r w:rsidR="006F1B73" w:rsidRPr="00DA7A41">
        <w:rPr>
          <w:b/>
          <w:sz w:val="21"/>
          <w:szCs w:val="21"/>
        </w:rPr>
        <w:tab/>
      </w:r>
      <w:r w:rsidR="006F1B73" w:rsidRPr="00DA7A41">
        <w:rPr>
          <w:sz w:val="21"/>
          <w:szCs w:val="21"/>
        </w:rPr>
        <w:tab/>
      </w:r>
      <w:r w:rsidR="006F1B73" w:rsidRPr="00DA7A41">
        <w:rPr>
          <w:i/>
          <w:sz w:val="21"/>
          <w:szCs w:val="21"/>
        </w:rPr>
        <w:t>Tate Exchange: STUDIO COMPLEX</w:t>
      </w:r>
      <w:r w:rsidR="006F1B73" w:rsidRPr="00DA7A41">
        <w:rPr>
          <w:sz w:val="21"/>
          <w:szCs w:val="21"/>
        </w:rPr>
        <w:t xml:space="preserve">, Tate Modern, London </w:t>
      </w:r>
      <w:r w:rsidR="006F1B73" w:rsidRPr="00DA7A41">
        <w:rPr>
          <w:sz w:val="21"/>
          <w:szCs w:val="21"/>
        </w:rPr>
        <w:br/>
      </w:r>
      <w:r w:rsidR="006F1B73" w:rsidRPr="00DA7A41">
        <w:rPr>
          <w:sz w:val="21"/>
          <w:szCs w:val="21"/>
        </w:rPr>
        <w:tab/>
      </w:r>
      <w:r w:rsidR="006F1B73" w:rsidRPr="00DA7A41">
        <w:rPr>
          <w:sz w:val="21"/>
          <w:szCs w:val="21"/>
        </w:rPr>
        <w:tab/>
      </w:r>
      <w:r w:rsidR="006F1B73" w:rsidRPr="00DA7A41">
        <w:rPr>
          <w:i/>
          <w:sz w:val="21"/>
          <w:szCs w:val="21"/>
        </w:rPr>
        <w:t>CROSS PLAY</w:t>
      </w:r>
      <w:r w:rsidR="006F1B73" w:rsidRPr="00DA7A41">
        <w:rPr>
          <w:sz w:val="21"/>
          <w:szCs w:val="21"/>
        </w:rPr>
        <w:t>, White Conduit Projects, London</w:t>
      </w:r>
      <w:r w:rsidR="006F1B73" w:rsidRPr="00DA7A41">
        <w:rPr>
          <w:sz w:val="21"/>
          <w:szCs w:val="21"/>
        </w:rPr>
        <w:br/>
      </w:r>
      <w:r w:rsidR="006F1B73" w:rsidRPr="00DA7A41">
        <w:rPr>
          <w:sz w:val="21"/>
          <w:szCs w:val="21"/>
        </w:rPr>
        <w:tab/>
      </w:r>
      <w:r w:rsidR="006F1B73" w:rsidRPr="00DA7A41">
        <w:rPr>
          <w:sz w:val="21"/>
          <w:szCs w:val="21"/>
        </w:rPr>
        <w:tab/>
      </w:r>
      <w:r w:rsidR="006F1B73" w:rsidRPr="00DA7A41">
        <w:rPr>
          <w:i/>
          <w:sz w:val="21"/>
          <w:szCs w:val="21"/>
        </w:rPr>
        <w:t>The butterfly that perfumes its wings fans the lotus flower</w:t>
      </w:r>
      <w:r w:rsidR="006F1B73" w:rsidRPr="00DA7A41">
        <w:rPr>
          <w:sz w:val="21"/>
          <w:szCs w:val="21"/>
        </w:rPr>
        <w:t>, The Pickle Factory, London</w:t>
      </w:r>
      <w:r w:rsidR="006F1B73" w:rsidRPr="00DA7A41">
        <w:rPr>
          <w:sz w:val="21"/>
          <w:szCs w:val="21"/>
        </w:rPr>
        <w:br/>
      </w:r>
      <w:r w:rsidR="006F1B73" w:rsidRPr="003D2AAB">
        <w:rPr>
          <w:sz w:val="21"/>
          <w:szCs w:val="21"/>
        </w:rPr>
        <w:tab/>
      </w:r>
      <w:r w:rsidR="006F1B73" w:rsidRPr="003D2AAB">
        <w:rPr>
          <w:sz w:val="21"/>
          <w:szCs w:val="21"/>
        </w:rPr>
        <w:tab/>
      </w:r>
      <w:r w:rsidR="006F1B73" w:rsidRPr="00A60C95">
        <w:rPr>
          <w:i/>
          <w:sz w:val="21"/>
          <w:szCs w:val="21"/>
        </w:rPr>
        <w:t>Art Action UK</w:t>
      </w:r>
      <w:r w:rsidR="006F1B73" w:rsidRPr="003D2AAB">
        <w:rPr>
          <w:sz w:val="21"/>
          <w:szCs w:val="21"/>
        </w:rPr>
        <w:t xml:space="preserve">: </w:t>
      </w:r>
      <w:r w:rsidR="006F1B73" w:rsidRPr="00A60C95">
        <w:rPr>
          <w:i/>
          <w:sz w:val="21"/>
          <w:szCs w:val="21"/>
        </w:rPr>
        <w:t>Art and the Anthropocene,</w:t>
      </w:r>
      <w:r w:rsidR="006F1B73" w:rsidRPr="003D2AAB">
        <w:rPr>
          <w:sz w:val="21"/>
          <w:szCs w:val="21"/>
        </w:rPr>
        <w:t xml:space="preserve"> Central Saint Martins, London</w:t>
      </w:r>
      <w:r w:rsidR="006F1B73" w:rsidRPr="003D2AAB">
        <w:rPr>
          <w:sz w:val="21"/>
          <w:szCs w:val="21"/>
        </w:rPr>
        <w:br/>
      </w:r>
      <w:r w:rsidR="006F1B73" w:rsidRPr="003D2AAB">
        <w:rPr>
          <w:b/>
          <w:sz w:val="21"/>
          <w:szCs w:val="21"/>
        </w:rPr>
        <w:t>2016</w:t>
      </w:r>
      <w:r w:rsidR="006F1B73" w:rsidRPr="003D2AAB">
        <w:rPr>
          <w:sz w:val="21"/>
          <w:szCs w:val="21"/>
        </w:rPr>
        <w:tab/>
      </w:r>
      <w:r w:rsidR="006F1B73" w:rsidRPr="003D2AAB">
        <w:rPr>
          <w:sz w:val="21"/>
          <w:szCs w:val="21"/>
        </w:rPr>
        <w:tab/>
      </w:r>
      <w:r w:rsidR="00E807A4" w:rsidRPr="00A60C95">
        <w:rPr>
          <w:i/>
          <w:sz w:val="21"/>
          <w:szCs w:val="21"/>
        </w:rPr>
        <w:t>Tate Exchange: This is an Art School</w:t>
      </w:r>
      <w:r w:rsidR="00E807A4" w:rsidRPr="003D2AAB">
        <w:rPr>
          <w:sz w:val="21"/>
          <w:szCs w:val="21"/>
        </w:rPr>
        <w:t>, Tate Modern, London</w:t>
      </w:r>
      <w:r w:rsidR="00E807A4" w:rsidRPr="003D2AAB">
        <w:rPr>
          <w:sz w:val="21"/>
          <w:szCs w:val="21"/>
        </w:rPr>
        <w:br/>
      </w:r>
      <w:r w:rsidR="00E807A4" w:rsidRPr="003D2AAB">
        <w:rPr>
          <w:sz w:val="21"/>
          <w:szCs w:val="21"/>
        </w:rPr>
        <w:tab/>
      </w:r>
      <w:r w:rsidR="00E807A4" w:rsidRPr="003D2AAB">
        <w:rPr>
          <w:sz w:val="21"/>
          <w:szCs w:val="21"/>
        </w:rPr>
        <w:tab/>
      </w:r>
      <w:r w:rsidR="00E807A4" w:rsidRPr="00A60C95">
        <w:rPr>
          <w:i/>
          <w:sz w:val="21"/>
          <w:szCs w:val="21"/>
        </w:rPr>
        <w:t>Mind, Body, Faith</w:t>
      </w:r>
      <w:r w:rsidR="00E807A4" w:rsidRPr="003D2AAB">
        <w:rPr>
          <w:sz w:val="21"/>
          <w:szCs w:val="21"/>
        </w:rPr>
        <w:t xml:space="preserve">, </w:t>
      </w:r>
      <w:proofErr w:type="spellStart"/>
      <w:r w:rsidR="00E807A4" w:rsidRPr="003D2AAB">
        <w:rPr>
          <w:sz w:val="21"/>
          <w:szCs w:val="21"/>
        </w:rPr>
        <w:t>Wellcome</w:t>
      </w:r>
      <w:proofErr w:type="spellEnd"/>
      <w:r w:rsidR="00E807A4" w:rsidRPr="003D2AAB">
        <w:rPr>
          <w:sz w:val="21"/>
          <w:szCs w:val="21"/>
        </w:rPr>
        <w:t xml:space="preserve"> Collection, London</w:t>
      </w:r>
      <w:r w:rsidR="00E807A4" w:rsidRPr="003D2AAB">
        <w:rPr>
          <w:sz w:val="21"/>
          <w:szCs w:val="21"/>
        </w:rPr>
        <w:br/>
      </w:r>
      <w:r w:rsidR="00E807A4" w:rsidRPr="003D2AAB">
        <w:rPr>
          <w:sz w:val="21"/>
          <w:szCs w:val="21"/>
        </w:rPr>
        <w:tab/>
      </w:r>
      <w:r w:rsidR="00E807A4" w:rsidRPr="003D2AAB">
        <w:rPr>
          <w:sz w:val="21"/>
          <w:szCs w:val="21"/>
        </w:rPr>
        <w:tab/>
      </w:r>
      <w:r w:rsidR="00E807A4" w:rsidRPr="00A60C95">
        <w:rPr>
          <w:i/>
          <w:sz w:val="21"/>
          <w:szCs w:val="21"/>
        </w:rPr>
        <w:t>SOPOROSE</w:t>
      </w:r>
      <w:r w:rsidR="00E807A4" w:rsidRPr="003D2AAB">
        <w:rPr>
          <w:sz w:val="21"/>
          <w:szCs w:val="21"/>
        </w:rPr>
        <w:t>, St Ethelburga’s London</w:t>
      </w:r>
      <w:r w:rsidR="00E807A4" w:rsidRPr="003D2AAB">
        <w:rPr>
          <w:sz w:val="21"/>
          <w:szCs w:val="21"/>
        </w:rPr>
        <w:br/>
      </w:r>
      <w:r w:rsidR="00E807A4" w:rsidRPr="003D2AAB">
        <w:rPr>
          <w:b/>
          <w:sz w:val="21"/>
          <w:szCs w:val="21"/>
        </w:rPr>
        <w:t>2015</w:t>
      </w:r>
      <w:r w:rsidR="00E807A4" w:rsidRPr="003D2AAB">
        <w:rPr>
          <w:sz w:val="21"/>
          <w:szCs w:val="21"/>
        </w:rPr>
        <w:tab/>
      </w:r>
      <w:r w:rsidR="00E807A4" w:rsidRPr="003D2AAB">
        <w:rPr>
          <w:sz w:val="21"/>
          <w:szCs w:val="21"/>
        </w:rPr>
        <w:tab/>
      </w:r>
      <w:r w:rsidR="00E807A4" w:rsidRPr="00A60C95">
        <w:rPr>
          <w:i/>
          <w:sz w:val="21"/>
          <w:szCs w:val="21"/>
        </w:rPr>
        <w:t>City, Studio or Similar</w:t>
      </w:r>
      <w:r w:rsidR="00642474">
        <w:rPr>
          <w:sz w:val="21"/>
          <w:szCs w:val="21"/>
        </w:rPr>
        <w:t xml:space="preserve">, The </w:t>
      </w:r>
      <w:proofErr w:type="spellStart"/>
      <w:r w:rsidR="00642474">
        <w:rPr>
          <w:sz w:val="21"/>
          <w:szCs w:val="21"/>
        </w:rPr>
        <w:t>Lethaby</w:t>
      </w:r>
      <w:proofErr w:type="spellEnd"/>
      <w:r w:rsidR="00642474">
        <w:rPr>
          <w:sz w:val="21"/>
          <w:szCs w:val="21"/>
        </w:rPr>
        <w:t xml:space="preserve"> Gallery, London</w:t>
      </w:r>
    </w:p>
    <w:p w14:paraId="30729107" w14:textId="5FE968EB" w:rsidR="00211B80" w:rsidRPr="00144F47" w:rsidRDefault="00E807A4" w:rsidP="00144F47">
      <w:pPr>
        <w:pStyle w:val="wText"/>
        <w:jc w:val="left"/>
        <w:rPr>
          <w:b/>
          <w:sz w:val="21"/>
          <w:szCs w:val="21"/>
        </w:rPr>
      </w:pPr>
      <w:r w:rsidRPr="00642474">
        <w:rPr>
          <w:b/>
          <w:sz w:val="22"/>
          <w:u w:val="single"/>
        </w:rPr>
        <w:t>Awards</w:t>
      </w:r>
      <w:r w:rsidR="00E75A64" w:rsidRPr="005E2B85">
        <w:rPr>
          <w:b/>
          <w:sz w:val="26"/>
          <w:szCs w:val="26"/>
        </w:rPr>
        <w:br/>
      </w:r>
      <w:r w:rsidR="00E75A64">
        <w:rPr>
          <w:b/>
          <w:sz w:val="26"/>
          <w:szCs w:val="26"/>
        </w:rPr>
        <w:br/>
      </w:r>
      <w:r w:rsidR="002C403D" w:rsidRPr="00A9451B">
        <w:rPr>
          <w:b/>
          <w:sz w:val="21"/>
          <w:szCs w:val="21"/>
        </w:rPr>
        <w:t xml:space="preserve">2022       </w:t>
      </w:r>
      <w:r w:rsidR="002C403D">
        <w:rPr>
          <w:rFonts w:hint="eastAsia"/>
          <w:b/>
          <w:sz w:val="21"/>
          <w:szCs w:val="21"/>
          <w:lang w:eastAsia="ja-JP"/>
        </w:rPr>
        <w:t xml:space="preserve">　　　</w:t>
      </w:r>
      <w:r w:rsidR="002C403D" w:rsidRPr="0043464D">
        <w:rPr>
          <w:bCs/>
          <w:sz w:val="21"/>
          <w:szCs w:val="21"/>
        </w:rPr>
        <w:t xml:space="preserve">Festival Des </w:t>
      </w:r>
      <w:proofErr w:type="spellStart"/>
      <w:r w:rsidR="002C403D" w:rsidRPr="0043464D">
        <w:rPr>
          <w:bCs/>
          <w:sz w:val="21"/>
          <w:szCs w:val="21"/>
        </w:rPr>
        <w:t>Cinémas</w:t>
      </w:r>
      <w:proofErr w:type="spellEnd"/>
      <w:r w:rsidR="002C403D" w:rsidRPr="0043464D">
        <w:rPr>
          <w:bCs/>
          <w:sz w:val="21"/>
          <w:szCs w:val="21"/>
        </w:rPr>
        <w:t xml:space="preserve"> </w:t>
      </w:r>
      <w:proofErr w:type="spellStart"/>
      <w:r w:rsidR="002C403D" w:rsidRPr="0043464D">
        <w:rPr>
          <w:bCs/>
          <w:sz w:val="21"/>
          <w:szCs w:val="21"/>
        </w:rPr>
        <w:t>Différents</w:t>
      </w:r>
      <w:proofErr w:type="spellEnd"/>
      <w:r w:rsidR="002C403D" w:rsidRPr="0043464D">
        <w:rPr>
          <w:bCs/>
          <w:sz w:val="21"/>
          <w:szCs w:val="21"/>
        </w:rPr>
        <w:t xml:space="preserve"> Et </w:t>
      </w:r>
      <w:proofErr w:type="spellStart"/>
      <w:r w:rsidR="002C403D" w:rsidRPr="0043464D">
        <w:rPr>
          <w:bCs/>
          <w:sz w:val="21"/>
          <w:szCs w:val="21"/>
        </w:rPr>
        <w:t>Expérimentaux</w:t>
      </w:r>
      <w:proofErr w:type="spellEnd"/>
      <w:r w:rsidR="002C403D" w:rsidRPr="0043464D">
        <w:rPr>
          <w:bCs/>
          <w:sz w:val="21"/>
          <w:szCs w:val="21"/>
        </w:rPr>
        <w:t xml:space="preserve"> De Paris 24e </w:t>
      </w:r>
      <w:proofErr w:type="spellStart"/>
      <w:r w:rsidR="002C403D" w:rsidRPr="0043464D">
        <w:rPr>
          <w:bCs/>
          <w:sz w:val="21"/>
          <w:szCs w:val="21"/>
        </w:rPr>
        <w:t>édition</w:t>
      </w:r>
      <w:proofErr w:type="spellEnd"/>
      <w:r w:rsidR="002C403D" w:rsidRPr="0043464D">
        <w:rPr>
          <w:bCs/>
          <w:sz w:val="21"/>
          <w:szCs w:val="21"/>
        </w:rPr>
        <w:t xml:space="preserve"> </w:t>
      </w:r>
      <w:r w:rsidR="0027227E" w:rsidRPr="0043464D">
        <w:rPr>
          <w:bCs/>
          <w:sz w:val="21"/>
          <w:szCs w:val="21"/>
        </w:rPr>
        <w:t>(Shortlisted)</w:t>
      </w:r>
      <w:r w:rsidR="002C403D" w:rsidRPr="0043464D">
        <w:rPr>
          <w:bCs/>
          <w:sz w:val="21"/>
          <w:szCs w:val="21"/>
        </w:rPr>
        <w:t>, Paris</w:t>
      </w:r>
      <w:r w:rsidR="00144F47">
        <w:rPr>
          <w:b/>
          <w:sz w:val="21"/>
          <w:szCs w:val="21"/>
        </w:rPr>
        <w:br/>
      </w:r>
      <w:r w:rsidR="00E75A64" w:rsidRPr="003D2AAB">
        <w:rPr>
          <w:b/>
          <w:sz w:val="21"/>
          <w:szCs w:val="21"/>
        </w:rPr>
        <w:t>2018</w:t>
      </w:r>
      <w:r w:rsidR="00E75A64" w:rsidRPr="003D2AAB">
        <w:rPr>
          <w:b/>
          <w:sz w:val="21"/>
          <w:szCs w:val="21"/>
        </w:rPr>
        <w:tab/>
      </w:r>
      <w:r w:rsidR="00E75A64" w:rsidRPr="003D2AAB">
        <w:rPr>
          <w:b/>
          <w:sz w:val="21"/>
          <w:szCs w:val="21"/>
        </w:rPr>
        <w:tab/>
      </w:r>
      <w:r w:rsidR="00E75A64" w:rsidRPr="003D2AAB">
        <w:rPr>
          <w:sz w:val="21"/>
          <w:szCs w:val="21"/>
        </w:rPr>
        <w:t>TENT Academy Awards 2018 – The Best Foreign Film Award (Shortlisted), Rotterdam</w:t>
      </w:r>
    </w:p>
    <w:p w14:paraId="3632969B" w14:textId="77777777" w:rsidR="00E75A64" w:rsidRDefault="00E75A64" w:rsidP="00BC43A2">
      <w:pPr>
        <w:pStyle w:val="wText"/>
        <w:jc w:val="left"/>
        <w:rPr>
          <w:sz w:val="26"/>
          <w:szCs w:val="26"/>
        </w:rPr>
      </w:pPr>
      <w:r w:rsidRPr="00642474">
        <w:rPr>
          <w:b/>
          <w:sz w:val="22"/>
          <w:u w:val="single"/>
        </w:rPr>
        <w:t>Lectures and Public Talks</w:t>
      </w:r>
      <w:r w:rsidRPr="00E75A64">
        <w:rPr>
          <w:b/>
          <w:sz w:val="26"/>
          <w:szCs w:val="26"/>
        </w:rPr>
        <w:br/>
      </w:r>
      <w:r w:rsidRPr="00E75A64">
        <w:rPr>
          <w:b/>
          <w:sz w:val="26"/>
          <w:szCs w:val="26"/>
        </w:rPr>
        <w:br/>
      </w:r>
      <w:r w:rsidRPr="003D2AAB">
        <w:rPr>
          <w:b/>
          <w:sz w:val="21"/>
          <w:szCs w:val="21"/>
        </w:rPr>
        <w:t>2019</w:t>
      </w:r>
      <w:r>
        <w:rPr>
          <w:b/>
          <w:sz w:val="26"/>
          <w:szCs w:val="26"/>
        </w:rPr>
        <w:tab/>
      </w:r>
      <w:r w:rsidR="00072610">
        <w:rPr>
          <w:b/>
          <w:sz w:val="26"/>
          <w:szCs w:val="26"/>
        </w:rPr>
        <w:tab/>
      </w:r>
      <w:r w:rsidR="005E2B85">
        <w:rPr>
          <w:sz w:val="21"/>
          <w:szCs w:val="21"/>
        </w:rPr>
        <w:t>MAIMOKU ep. 85: Art &amp;</w:t>
      </w:r>
      <w:r w:rsidR="00072610">
        <w:rPr>
          <w:sz w:val="21"/>
          <w:szCs w:val="21"/>
        </w:rPr>
        <w:t xml:space="preserve"> Plastic Waste Crisis with artist Akari Yasuda (Mainichi Newspaper</w:t>
      </w:r>
      <w:r w:rsidR="005E2B85">
        <w:rPr>
          <w:sz w:val="21"/>
          <w:szCs w:val="21"/>
        </w:rPr>
        <w:t xml:space="preserve"> Online TV</w:t>
      </w:r>
      <w:r w:rsidR="00072610">
        <w:rPr>
          <w:sz w:val="21"/>
          <w:szCs w:val="21"/>
        </w:rPr>
        <w:t>)</w:t>
      </w:r>
    </w:p>
    <w:p w14:paraId="4DC882B6" w14:textId="77777777" w:rsidR="003D2AAB" w:rsidRPr="00642474" w:rsidRDefault="003D2AAB" w:rsidP="00BC43A2">
      <w:pPr>
        <w:pStyle w:val="wText"/>
        <w:jc w:val="left"/>
        <w:rPr>
          <w:b/>
          <w:sz w:val="22"/>
          <w:u w:val="single"/>
        </w:rPr>
      </w:pPr>
      <w:r w:rsidRPr="00642474">
        <w:rPr>
          <w:b/>
          <w:sz w:val="22"/>
          <w:u w:val="single"/>
        </w:rPr>
        <w:t>Collections</w:t>
      </w:r>
    </w:p>
    <w:p w14:paraId="204B681F" w14:textId="77777777" w:rsidR="003D2AAB" w:rsidRPr="005E2B85" w:rsidRDefault="003D2AAB" w:rsidP="00BC43A2">
      <w:pPr>
        <w:pStyle w:val="wText"/>
        <w:jc w:val="left"/>
        <w:rPr>
          <w:sz w:val="21"/>
          <w:szCs w:val="21"/>
        </w:rPr>
      </w:pPr>
      <w:r w:rsidRPr="005E2B85">
        <w:rPr>
          <w:b/>
          <w:sz w:val="21"/>
          <w:szCs w:val="21"/>
        </w:rPr>
        <w:t>2018</w:t>
      </w:r>
      <w:r w:rsidR="005E2B85" w:rsidRPr="005E2B85">
        <w:rPr>
          <w:b/>
          <w:sz w:val="21"/>
          <w:szCs w:val="21"/>
        </w:rPr>
        <w:tab/>
      </w:r>
      <w:r w:rsidR="005E2B85" w:rsidRPr="005E2B85">
        <w:rPr>
          <w:b/>
          <w:sz w:val="21"/>
          <w:szCs w:val="21"/>
        </w:rPr>
        <w:tab/>
      </w:r>
      <w:r w:rsidR="005E2B85">
        <w:rPr>
          <w:sz w:val="21"/>
          <w:szCs w:val="21"/>
        </w:rPr>
        <w:t>Christian Dreyer CFA; CEO CFA Society Switzerland (Basel) [Personal Collection]</w:t>
      </w:r>
    </w:p>
    <w:p w14:paraId="07E6253D" w14:textId="77777777" w:rsidR="003D2AAB" w:rsidRPr="00642474" w:rsidRDefault="003D2AAB" w:rsidP="00BC43A2">
      <w:pPr>
        <w:pStyle w:val="wText"/>
        <w:jc w:val="left"/>
        <w:rPr>
          <w:b/>
          <w:sz w:val="22"/>
          <w:u w:val="single"/>
        </w:rPr>
      </w:pPr>
      <w:r w:rsidRPr="00642474">
        <w:rPr>
          <w:b/>
          <w:sz w:val="22"/>
          <w:u w:val="single"/>
        </w:rPr>
        <w:t>Selected Media Coverage</w:t>
      </w:r>
    </w:p>
    <w:p w14:paraId="232F3C93" w14:textId="74948021" w:rsidR="00A60C95" w:rsidRPr="006A51C9" w:rsidRDefault="00072610" w:rsidP="00A60C95">
      <w:pPr>
        <w:pStyle w:val="wText"/>
        <w:ind w:left="1440" w:hanging="1440"/>
        <w:jc w:val="left"/>
        <w:rPr>
          <w:sz w:val="22"/>
        </w:rPr>
      </w:pPr>
      <w:r>
        <w:rPr>
          <w:b/>
          <w:sz w:val="22"/>
        </w:rPr>
        <w:t>2018</w:t>
      </w:r>
      <w:r w:rsidR="005E2B85">
        <w:rPr>
          <w:b/>
          <w:sz w:val="22"/>
        </w:rPr>
        <w:tab/>
      </w:r>
      <w:r w:rsidR="003B0004" w:rsidRPr="003B0004">
        <w:rPr>
          <w:sz w:val="21"/>
          <w:szCs w:val="21"/>
        </w:rPr>
        <w:t>H.</w:t>
      </w:r>
      <w:r w:rsidR="005E2B85" w:rsidRPr="003B0004">
        <w:rPr>
          <w:sz w:val="21"/>
          <w:szCs w:val="21"/>
        </w:rPr>
        <w:t xml:space="preserve"> Kuno, People: </w:t>
      </w:r>
      <w:r w:rsidR="005E2B85" w:rsidRPr="003B0004">
        <w:rPr>
          <w:i/>
          <w:sz w:val="21"/>
          <w:szCs w:val="21"/>
        </w:rPr>
        <w:t>Akari Yasuda</w:t>
      </w:r>
      <w:r w:rsidR="00A60C95" w:rsidRPr="003B0004">
        <w:rPr>
          <w:i/>
          <w:sz w:val="21"/>
          <w:szCs w:val="21"/>
        </w:rPr>
        <w:t xml:space="preserve"> –Video Work on Plastic Waste</w:t>
      </w:r>
      <w:r w:rsidR="006A51C9" w:rsidRPr="003B0004">
        <w:rPr>
          <w:sz w:val="21"/>
          <w:szCs w:val="21"/>
        </w:rPr>
        <w:t>, T</w:t>
      </w:r>
      <w:r w:rsidR="00A60C95" w:rsidRPr="003B0004">
        <w:rPr>
          <w:sz w:val="21"/>
          <w:szCs w:val="21"/>
        </w:rPr>
        <w:t>he Mainich</w:t>
      </w:r>
      <w:r w:rsidR="006A51C9" w:rsidRPr="003B0004">
        <w:rPr>
          <w:sz w:val="21"/>
          <w:szCs w:val="21"/>
        </w:rPr>
        <w:t>i Newspaper</w:t>
      </w:r>
      <w:r w:rsidR="003B0004" w:rsidRPr="003B0004">
        <w:rPr>
          <w:sz w:val="21"/>
          <w:szCs w:val="21"/>
        </w:rPr>
        <w:t>, (01.11.</w:t>
      </w:r>
      <w:r w:rsidR="00DF1FA6">
        <w:rPr>
          <w:sz w:val="21"/>
          <w:szCs w:val="21"/>
        </w:rPr>
        <w:t>201</w:t>
      </w:r>
      <w:r w:rsidR="003B0004" w:rsidRPr="003B0004">
        <w:rPr>
          <w:sz w:val="21"/>
          <w:szCs w:val="21"/>
        </w:rPr>
        <w:t xml:space="preserve">8) </w:t>
      </w:r>
      <w:r w:rsidR="003B0004" w:rsidRPr="003B0004">
        <w:rPr>
          <w:sz w:val="21"/>
          <w:szCs w:val="21"/>
        </w:rPr>
        <w:br/>
        <w:t>H.</w:t>
      </w:r>
      <w:r w:rsidR="00A60C95" w:rsidRPr="003B0004">
        <w:rPr>
          <w:sz w:val="21"/>
          <w:szCs w:val="21"/>
        </w:rPr>
        <w:t xml:space="preserve"> Kuno, </w:t>
      </w:r>
      <w:r w:rsidR="00A60C95" w:rsidRPr="003B0004">
        <w:rPr>
          <w:i/>
          <w:sz w:val="21"/>
          <w:szCs w:val="21"/>
        </w:rPr>
        <w:t>France repor</w:t>
      </w:r>
      <w:r w:rsidR="006A51C9" w:rsidRPr="003B0004">
        <w:rPr>
          <w:i/>
          <w:sz w:val="21"/>
          <w:szCs w:val="21"/>
        </w:rPr>
        <w:t>t: A Beach Where Plastics Bloom</w:t>
      </w:r>
      <w:r w:rsidR="006A51C9" w:rsidRPr="003B0004">
        <w:rPr>
          <w:sz w:val="21"/>
          <w:szCs w:val="21"/>
        </w:rPr>
        <w:t>, The Mainich</w:t>
      </w:r>
      <w:r w:rsidR="003B0004" w:rsidRPr="003B0004">
        <w:rPr>
          <w:sz w:val="21"/>
          <w:szCs w:val="21"/>
        </w:rPr>
        <w:t>i Newspaper blog, (09.10.</w:t>
      </w:r>
      <w:r w:rsidR="00DF1FA6">
        <w:rPr>
          <w:sz w:val="21"/>
          <w:szCs w:val="21"/>
        </w:rPr>
        <w:t>20</w:t>
      </w:r>
      <w:r w:rsidR="003B0004" w:rsidRPr="003B0004">
        <w:rPr>
          <w:sz w:val="21"/>
          <w:szCs w:val="21"/>
        </w:rPr>
        <w:t>18</w:t>
      </w:r>
      <w:r w:rsidR="003B0004">
        <w:rPr>
          <w:sz w:val="22"/>
        </w:rPr>
        <w:t xml:space="preserve">) </w:t>
      </w:r>
    </w:p>
    <w:sectPr w:rsidR="00A60C95" w:rsidRPr="006A51C9" w:rsidSect="00B96E66">
      <w:footerReference w:type="even" r:id="rId8"/>
      <w:footerReference w:type="default" r:id="rId9"/>
      <w:footerReference w:type="first" r:id="rId10"/>
      <w:pgSz w:w="11907" w:h="16839" w:code="9"/>
      <w:pgMar w:top="720" w:right="720" w:bottom="720" w:left="720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44F1" w14:textId="77777777" w:rsidR="00B96E66" w:rsidRDefault="00B96E66">
      <w:r>
        <w:separator/>
      </w:r>
    </w:p>
  </w:endnote>
  <w:endnote w:type="continuationSeparator" w:id="0">
    <w:p w14:paraId="66B90E29" w14:textId="77777777" w:rsidR="00B96E66" w:rsidRDefault="00B9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B74C" w14:textId="77777777" w:rsidR="007B5B3F" w:rsidRDefault="007B5B3F" w:rsidP="00422980">
    <w:pPr>
      <w:pStyle w:val="ad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7B5B3F" w:rsidRPr="00422980" w14:paraId="2F27D7D5" w14:textId="77777777" w:rsidTr="003478A4">
      <w:tc>
        <w:tcPr>
          <w:tcW w:w="2000" w:type="pct"/>
          <w:shd w:val="clear" w:color="auto" w:fill="auto"/>
          <w:vAlign w:val="bottom"/>
        </w:tcPr>
        <w:p w14:paraId="07F37883" w14:textId="77777777" w:rsidR="003478A4" w:rsidRPr="003478A4" w:rsidRDefault="003478A4" w:rsidP="003478A4">
          <w:pPr>
            <w:pStyle w:val="ad"/>
            <w:rPr>
              <w:sz w:val="12"/>
              <w:lang w:val="en-GB"/>
            </w:rPr>
          </w:pPr>
          <w:r w:rsidRPr="003478A4">
            <w:rPr>
              <w:sz w:val="12"/>
              <w:lang w:val="en-GB"/>
            </w:rPr>
            <w:t>4/1/2022 21:29</w:t>
          </w:r>
        </w:p>
        <w:p w14:paraId="1F4F757D" w14:textId="2262DDB5" w:rsidR="007B5B3F" w:rsidRPr="003478A4" w:rsidRDefault="003478A4" w:rsidP="003478A4">
          <w:pPr>
            <w:pStyle w:val="ad"/>
            <w:rPr>
              <w:sz w:val="12"/>
              <w:lang w:val="en-GB"/>
            </w:rPr>
          </w:pPr>
          <w:r w:rsidRPr="003478A4">
            <w:rPr>
              <w:sz w:val="12"/>
              <w:lang w:val="en-GB"/>
            </w:rPr>
            <w:t>[Akari Yasuda-Akiki CV - 28.03.22.docx]</w:t>
          </w:r>
        </w:p>
      </w:tc>
      <w:tc>
        <w:tcPr>
          <w:tcW w:w="1000" w:type="pct"/>
          <w:shd w:val="clear" w:color="auto" w:fill="auto"/>
        </w:tcPr>
        <w:p w14:paraId="465AFBB9" w14:textId="77777777" w:rsidR="007B5B3F" w:rsidRDefault="007B5B3F" w:rsidP="003478A4">
          <w:pPr>
            <w:pStyle w:val="WCPageNumber"/>
          </w:pPr>
        </w:p>
      </w:tc>
      <w:tc>
        <w:tcPr>
          <w:tcW w:w="2000" w:type="pct"/>
          <w:shd w:val="clear" w:color="auto" w:fill="auto"/>
        </w:tcPr>
        <w:p w14:paraId="2B77D4B4" w14:textId="77777777" w:rsidR="007B5B3F" w:rsidRPr="00422980" w:rsidRDefault="007B5B3F" w:rsidP="003478A4">
          <w:pPr>
            <w:pStyle w:val="ad"/>
            <w:jc w:val="right"/>
            <w:rPr>
              <w:lang w:val="en-GB"/>
            </w:rPr>
          </w:pPr>
        </w:p>
      </w:tc>
    </w:tr>
  </w:tbl>
  <w:p w14:paraId="268FC313" w14:textId="77777777" w:rsidR="007B5B3F" w:rsidRPr="003478A4" w:rsidRDefault="007B5B3F" w:rsidP="00422980">
    <w:pPr>
      <w:pStyle w:val="ad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0960" w14:textId="77777777" w:rsidR="007B5B3F" w:rsidRDefault="007B5B3F" w:rsidP="00422980">
    <w:pPr>
      <w:pStyle w:val="ad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7B5B3F" w:rsidRPr="00422980" w14:paraId="6F1D16E9" w14:textId="77777777" w:rsidTr="003478A4">
      <w:tc>
        <w:tcPr>
          <w:tcW w:w="2000" w:type="pct"/>
          <w:shd w:val="clear" w:color="auto" w:fill="auto"/>
          <w:vAlign w:val="bottom"/>
        </w:tcPr>
        <w:p w14:paraId="63254682" w14:textId="77777777" w:rsidR="003478A4" w:rsidRPr="003478A4" w:rsidRDefault="003478A4" w:rsidP="003478A4">
          <w:pPr>
            <w:pStyle w:val="ad"/>
            <w:rPr>
              <w:sz w:val="12"/>
              <w:lang w:val="en-GB"/>
            </w:rPr>
          </w:pPr>
          <w:r w:rsidRPr="003478A4">
            <w:rPr>
              <w:sz w:val="12"/>
              <w:lang w:val="en-GB"/>
            </w:rPr>
            <w:t>4/1/2022 21:29</w:t>
          </w:r>
        </w:p>
        <w:p w14:paraId="4F99A1E0" w14:textId="280EE576" w:rsidR="007B5B3F" w:rsidRPr="003478A4" w:rsidRDefault="003478A4" w:rsidP="003478A4">
          <w:pPr>
            <w:pStyle w:val="ad"/>
            <w:rPr>
              <w:sz w:val="12"/>
              <w:lang w:val="en-GB"/>
            </w:rPr>
          </w:pPr>
          <w:r w:rsidRPr="003478A4">
            <w:rPr>
              <w:sz w:val="12"/>
              <w:lang w:val="en-GB"/>
            </w:rPr>
            <w:t>[Akari Yasuda-Akiki CV - 28.03.22.docx]</w:t>
          </w:r>
        </w:p>
      </w:tc>
      <w:tc>
        <w:tcPr>
          <w:tcW w:w="1000" w:type="pct"/>
          <w:shd w:val="clear" w:color="auto" w:fill="auto"/>
        </w:tcPr>
        <w:p w14:paraId="53E3FE3E" w14:textId="77777777" w:rsidR="007B5B3F" w:rsidRDefault="007B5B3F" w:rsidP="003478A4">
          <w:pPr>
            <w:pStyle w:val="WCPageNumb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13D8A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14:paraId="6C9D71A1" w14:textId="77777777" w:rsidR="007B5B3F" w:rsidRPr="00422980" w:rsidRDefault="007B5B3F" w:rsidP="003478A4">
          <w:pPr>
            <w:pStyle w:val="ad"/>
            <w:jc w:val="right"/>
            <w:rPr>
              <w:lang w:val="en-GB"/>
            </w:rPr>
          </w:pPr>
        </w:p>
      </w:tc>
    </w:tr>
  </w:tbl>
  <w:p w14:paraId="4A04D85D" w14:textId="77777777" w:rsidR="007B5B3F" w:rsidRPr="003478A4" w:rsidRDefault="007B5B3F" w:rsidP="00422980">
    <w:pPr>
      <w:pStyle w:val="ad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F1E2" w14:textId="77777777" w:rsidR="007B5B3F" w:rsidRDefault="007B5B3F" w:rsidP="00422980">
    <w:pPr>
      <w:pStyle w:val="ad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7B5B3F" w:rsidRPr="00422980" w14:paraId="79510BD6" w14:textId="77777777" w:rsidTr="003478A4">
      <w:tc>
        <w:tcPr>
          <w:tcW w:w="2000" w:type="pct"/>
          <w:shd w:val="clear" w:color="auto" w:fill="auto"/>
          <w:vAlign w:val="bottom"/>
        </w:tcPr>
        <w:p w14:paraId="4ACC365D" w14:textId="1C5CB6A1" w:rsidR="008F630D" w:rsidRPr="003478A4" w:rsidRDefault="008F630D" w:rsidP="003478A4">
          <w:pPr>
            <w:pStyle w:val="ad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14:paraId="174E6348" w14:textId="77777777" w:rsidR="007B5B3F" w:rsidRDefault="007B5B3F" w:rsidP="003478A4">
          <w:pPr>
            <w:pStyle w:val="WCPageNumber"/>
          </w:pPr>
        </w:p>
      </w:tc>
      <w:tc>
        <w:tcPr>
          <w:tcW w:w="2000" w:type="pct"/>
          <w:shd w:val="clear" w:color="auto" w:fill="auto"/>
        </w:tcPr>
        <w:p w14:paraId="35437E4C" w14:textId="77777777" w:rsidR="007B5B3F" w:rsidRPr="00422980" w:rsidRDefault="007B5B3F" w:rsidP="003478A4">
          <w:pPr>
            <w:pStyle w:val="ad"/>
            <w:jc w:val="right"/>
            <w:rPr>
              <w:lang w:val="en-GB"/>
            </w:rPr>
          </w:pPr>
        </w:p>
      </w:tc>
    </w:tr>
  </w:tbl>
  <w:p w14:paraId="354015F7" w14:textId="77777777" w:rsidR="007B5B3F" w:rsidRPr="003478A4" w:rsidRDefault="007B5B3F" w:rsidP="00422980">
    <w:pPr>
      <w:pStyle w:val="ad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B112" w14:textId="77777777" w:rsidR="00B96E66" w:rsidRDefault="00B96E66">
      <w:r>
        <w:separator/>
      </w:r>
    </w:p>
  </w:footnote>
  <w:footnote w:type="continuationSeparator" w:id="0">
    <w:p w14:paraId="72407799" w14:textId="77777777" w:rsidR="00B96E66" w:rsidRDefault="00B9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10395">
    <w:abstractNumId w:val="10"/>
  </w:num>
  <w:num w:numId="2" w16cid:durableId="1215117120">
    <w:abstractNumId w:val="11"/>
  </w:num>
  <w:num w:numId="3" w16cid:durableId="1343124414">
    <w:abstractNumId w:val="6"/>
  </w:num>
  <w:num w:numId="4" w16cid:durableId="1951547885">
    <w:abstractNumId w:val="7"/>
  </w:num>
  <w:num w:numId="5" w16cid:durableId="867569887">
    <w:abstractNumId w:val="5"/>
  </w:num>
  <w:num w:numId="6" w16cid:durableId="1225916437">
    <w:abstractNumId w:val="0"/>
  </w:num>
  <w:num w:numId="7" w16cid:durableId="856970986">
    <w:abstractNumId w:val="3"/>
  </w:num>
  <w:num w:numId="8" w16cid:durableId="693969555">
    <w:abstractNumId w:val="2"/>
  </w:num>
  <w:num w:numId="9" w16cid:durableId="1863280990">
    <w:abstractNumId w:val="1"/>
  </w:num>
  <w:num w:numId="10" w16cid:durableId="180359238">
    <w:abstractNumId w:val="9"/>
  </w:num>
  <w:num w:numId="11" w16cid:durableId="1492135966">
    <w:abstractNumId w:val="4"/>
  </w:num>
  <w:num w:numId="12" w16cid:durableId="352996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A5"/>
    <w:rsid w:val="000116B6"/>
    <w:rsid w:val="0001732B"/>
    <w:rsid w:val="0001797C"/>
    <w:rsid w:val="000301E2"/>
    <w:rsid w:val="000403B6"/>
    <w:rsid w:val="00043449"/>
    <w:rsid w:val="0007003C"/>
    <w:rsid w:val="00072610"/>
    <w:rsid w:val="000866BB"/>
    <w:rsid w:val="000877CD"/>
    <w:rsid w:val="000922C9"/>
    <w:rsid w:val="00096922"/>
    <w:rsid w:val="000A166B"/>
    <w:rsid w:val="000E465E"/>
    <w:rsid w:val="00136114"/>
    <w:rsid w:val="0014273E"/>
    <w:rsid w:val="00144F47"/>
    <w:rsid w:val="0016113C"/>
    <w:rsid w:val="0017282B"/>
    <w:rsid w:val="00173B5A"/>
    <w:rsid w:val="0017605F"/>
    <w:rsid w:val="00194D43"/>
    <w:rsid w:val="001A13C4"/>
    <w:rsid w:val="001C1143"/>
    <w:rsid w:val="001C7761"/>
    <w:rsid w:val="001D564D"/>
    <w:rsid w:val="001F730D"/>
    <w:rsid w:val="0020295C"/>
    <w:rsid w:val="00211B80"/>
    <w:rsid w:val="00226C23"/>
    <w:rsid w:val="002270D0"/>
    <w:rsid w:val="00256050"/>
    <w:rsid w:val="00264911"/>
    <w:rsid w:val="0027227E"/>
    <w:rsid w:val="002825ED"/>
    <w:rsid w:val="002917B3"/>
    <w:rsid w:val="00296520"/>
    <w:rsid w:val="002A3044"/>
    <w:rsid w:val="002B10AD"/>
    <w:rsid w:val="002C403D"/>
    <w:rsid w:val="0030101B"/>
    <w:rsid w:val="00310202"/>
    <w:rsid w:val="00317059"/>
    <w:rsid w:val="00324EAC"/>
    <w:rsid w:val="00346CAD"/>
    <w:rsid w:val="003478A4"/>
    <w:rsid w:val="003578F9"/>
    <w:rsid w:val="00372911"/>
    <w:rsid w:val="00380634"/>
    <w:rsid w:val="003A2C49"/>
    <w:rsid w:val="003A4C51"/>
    <w:rsid w:val="003A6750"/>
    <w:rsid w:val="003B0004"/>
    <w:rsid w:val="003D2AAB"/>
    <w:rsid w:val="003E093A"/>
    <w:rsid w:val="00400832"/>
    <w:rsid w:val="004055BA"/>
    <w:rsid w:val="00422980"/>
    <w:rsid w:val="00432195"/>
    <w:rsid w:val="0043464D"/>
    <w:rsid w:val="00451DBE"/>
    <w:rsid w:val="00476819"/>
    <w:rsid w:val="004808AA"/>
    <w:rsid w:val="004B3C22"/>
    <w:rsid w:val="004B4918"/>
    <w:rsid w:val="004C015A"/>
    <w:rsid w:val="004F0206"/>
    <w:rsid w:val="005465B2"/>
    <w:rsid w:val="00570397"/>
    <w:rsid w:val="005B1DF5"/>
    <w:rsid w:val="005C4BD8"/>
    <w:rsid w:val="005E2B85"/>
    <w:rsid w:val="00604D82"/>
    <w:rsid w:val="00642474"/>
    <w:rsid w:val="00643AD8"/>
    <w:rsid w:val="00672573"/>
    <w:rsid w:val="0068175B"/>
    <w:rsid w:val="006911BB"/>
    <w:rsid w:val="006929AB"/>
    <w:rsid w:val="006A23D8"/>
    <w:rsid w:val="006A51C9"/>
    <w:rsid w:val="006B0BFC"/>
    <w:rsid w:val="006B4CAE"/>
    <w:rsid w:val="006C2D88"/>
    <w:rsid w:val="006C3F63"/>
    <w:rsid w:val="006D3302"/>
    <w:rsid w:val="006F13E8"/>
    <w:rsid w:val="006F1B73"/>
    <w:rsid w:val="007411F2"/>
    <w:rsid w:val="00742547"/>
    <w:rsid w:val="007511E3"/>
    <w:rsid w:val="00760E5D"/>
    <w:rsid w:val="00781461"/>
    <w:rsid w:val="007839B4"/>
    <w:rsid w:val="007B1DAE"/>
    <w:rsid w:val="007B5B3F"/>
    <w:rsid w:val="007E3997"/>
    <w:rsid w:val="007E7717"/>
    <w:rsid w:val="00810AD1"/>
    <w:rsid w:val="00812727"/>
    <w:rsid w:val="00815058"/>
    <w:rsid w:val="008355B6"/>
    <w:rsid w:val="00844C17"/>
    <w:rsid w:val="00847740"/>
    <w:rsid w:val="008739B0"/>
    <w:rsid w:val="00876572"/>
    <w:rsid w:val="008840EF"/>
    <w:rsid w:val="008846D0"/>
    <w:rsid w:val="0089716C"/>
    <w:rsid w:val="008B52D3"/>
    <w:rsid w:val="008B7493"/>
    <w:rsid w:val="008D11D0"/>
    <w:rsid w:val="008D6865"/>
    <w:rsid w:val="008F2FAF"/>
    <w:rsid w:val="008F630D"/>
    <w:rsid w:val="00932D65"/>
    <w:rsid w:val="00947C80"/>
    <w:rsid w:val="009765A2"/>
    <w:rsid w:val="00990BB5"/>
    <w:rsid w:val="00991794"/>
    <w:rsid w:val="009B3A7F"/>
    <w:rsid w:val="009B536E"/>
    <w:rsid w:val="009D2639"/>
    <w:rsid w:val="009D307D"/>
    <w:rsid w:val="009E1A9E"/>
    <w:rsid w:val="00A067A8"/>
    <w:rsid w:val="00A138E4"/>
    <w:rsid w:val="00A13D8A"/>
    <w:rsid w:val="00A225D1"/>
    <w:rsid w:val="00A310E5"/>
    <w:rsid w:val="00A32BDA"/>
    <w:rsid w:val="00A45538"/>
    <w:rsid w:val="00A525E8"/>
    <w:rsid w:val="00A60C95"/>
    <w:rsid w:val="00A83F20"/>
    <w:rsid w:val="00A9451B"/>
    <w:rsid w:val="00AA2B6E"/>
    <w:rsid w:val="00AF4BF0"/>
    <w:rsid w:val="00AF7CB6"/>
    <w:rsid w:val="00B00C72"/>
    <w:rsid w:val="00B05308"/>
    <w:rsid w:val="00B22D7E"/>
    <w:rsid w:val="00B32FE2"/>
    <w:rsid w:val="00B33D0A"/>
    <w:rsid w:val="00B438C6"/>
    <w:rsid w:val="00B62480"/>
    <w:rsid w:val="00B64170"/>
    <w:rsid w:val="00B96E66"/>
    <w:rsid w:val="00BA06CF"/>
    <w:rsid w:val="00BA5F00"/>
    <w:rsid w:val="00BC43A2"/>
    <w:rsid w:val="00BD12F2"/>
    <w:rsid w:val="00BF5996"/>
    <w:rsid w:val="00BF5F2C"/>
    <w:rsid w:val="00C1237F"/>
    <w:rsid w:val="00C34E2F"/>
    <w:rsid w:val="00C8208E"/>
    <w:rsid w:val="00C84471"/>
    <w:rsid w:val="00CA0190"/>
    <w:rsid w:val="00CB2099"/>
    <w:rsid w:val="00CB7E39"/>
    <w:rsid w:val="00CD20DA"/>
    <w:rsid w:val="00CD55CF"/>
    <w:rsid w:val="00CF0C49"/>
    <w:rsid w:val="00D470D6"/>
    <w:rsid w:val="00D630CB"/>
    <w:rsid w:val="00D7284D"/>
    <w:rsid w:val="00D90ECB"/>
    <w:rsid w:val="00D926EE"/>
    <w:rsid w:val="00DA0917"/>
    <w:rsid w:val="00DA79D7"/>
    <w:rsid w:val="00DA7A41"/>
    <w:rsid w:val="00DB309A"/>
    <w:rsid w:val="00DD4288"/>
    <w:rsid w:val="00DE1AB9"/>
    <w:rsid w:val="00DE3443"/>
    <w:rsid w:val="00DF1FA6"/>
    <w:rsid w:val="00E00510"/>
    <w:rsid w:val="00E024DA"/>
    <w:rsid w:val="00E11F8F"/>
    <w:rsid w:val="00E43520"/>
    <w:rsid w:val="00E46127"/>
    <w:rsid w:val="00E66195"/>
    <w:rsid w:val="00E75A64"/>
    <w:rsid w:val="00E807A4"/>
    <w:rsid w:val="00E90783"/>
    <w:rsid w:val="00E96C21"/>
    <w:rsid w:val="00EC2CEB"/>
    <w:rsid w:val="00EE0EFA"/>
    <w:rsid w:val="00EE331D"/>
    <w:rsid w:val="00F05FAE"/>
    <w:rsid w:val="00F1161A"/>
    <w:rsid w:val="00F24918"/>
    <w:rsid w:val="00F60BBF"/>
    <w:rsid w:val="00F760A5"/>
    <w:rsid w:val="00F84C1E"/>
    <w:rsid w:val="00F90EFA"/>
    <w:rsid w:val="00F95829"/>
    <w:rsid w:val="00FB337E"/>
    <w:rsid w:val="00FB691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74FD2"/>
  <w15:docId w15:val="{08DA5D57-203F-4B33-8515-6D2AF754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8" w:unhideWhenUsed="1"/>
    <w:lsdException w:name="toc 2" w:semiHidden="1" w:uiPriority="48" w:unhideWhenUsed="1"/>
    <w:lsdException w:name="toc 3" w:semiHidden="1" w:uiPriority="48" w:unhideWhenUsed="1"/>
    <w:lsdException w:name="toc 4" w:semiHidden="1" w:uiPriority="48" w:unhideWhenUsed="1"/>
    <w:lsdException w:name="toc 5" w:semiHidden="1" w:uiPriority="48" w:unhideWhenUsed="1"/>
    <w:lsdException w:name="toc 6" w:semiHidden="1" w:uiPriority="48" w:unhideWhenUsed="1"/>
    <w:lsdException w:name="toc 7" w:semiHidden="1" w:uiPriority="48" w:unhideWhenUsed="1"/>
    <w:lsdException w:name="toc 8" w:semiHidden="1" w:uiPriority="48" w:unhideWhenUsed="1"/>
    <w:lsdException w:name="toc 9" w:semiHidden="1" w:uiPriority="4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31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8"/>
    <w:qFormat/>
    <w:rsid w:val="00C8208E"/>
    <w:pPr>
      <w:spacing w:after="0" w:line="240" w:lineRule="auto"/>
    </w:pPr>
    <w:rPr>
      <w:rFonts w:ascii="Times New Roman" w:eastAsia="ＭＳ 明朝" w:hAnsi="Times New Roman"/>
      <w:sz w:val="24"/>
    </w:rPr>
  </w:style>
  <w:style w:type="paragraph" w:styleId="1">
    <w:name w:val="heading 1"/>
    <w:basedOn w:val="a"/>
    <w:next w:val="2"/>
    <w:link w:val="10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49"/>
    <w:qFormat/>
    <w:rsid w:val="009765A2"/>
    <w:pPr>
      <w:spacing w:after="0" w:line="240" w:lineRule="auto"/>
    </w:pPr>
    <w:rPr>
      <w:lang w:eastAsia="ja-JP"/>
    </w:rPr>
  </w:style>
  <w:style w:type="paragraph" w:customStyle="1" w:styleId="wText">
    <w:name w:val="wText"/>
    <w:basedOn w:val="a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a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a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a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a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a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a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a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a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a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a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a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a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a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a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a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a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10">
    <w:name w:val="見出し 1 (文字)"/>
    <w:basedOn w:val="a0"/>
    <w:link w:val="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20">
    <w:name w:val="見出し 2 (文字)"/>
    <w:basedOn w:val="a0"/>
    <w:link w:val="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見出し 3 (文字)"/>
    <w:basedOn w:val="a0"/>
    <w:link w:val="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50">
    <w:name w:val="見出し 5 (文字)"/>
    <w:basedOn w:val="a0"/>
    <w:link w:val="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60">
    <w:name w:val="見出し 6 (文字)"/>
    <w:basedOn w:val="a0"/>
    <w:link w:val="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70">
    <w:name w:val="見出し 7 (文字)"/>
    <w:basedOn w:val="a0"/>
    <w:link w:val="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80">
    <w:name w:val="見出し 8 (文字)"/>
    <w:basedOn w:val="a0"/>
    <w:link w:val="8"/>
    <w:uiPriority w:val="9"/>
    <w:rsid w:val="00FB6914"/>
    <w:rPr>
      <w:rFonts w:ascii="Times New Roman" w:eastAsia="ＭＳ 明朝" w:hAnsi="Times New Roman" w:cstheme="majorBidi"/>
      <w:color w:val="000000" w:themeColor="text1"/>
      <w:sz w:val="24"/>
      <w:szCs w:val="20"/>
    </w:rPr>
  </w:style>
  <w:style w:type="character" w:customStyle="1" w:styleId="90">
    <w:name w:val="見出し 9 (文字)"/>
    <w:basedOn w:val="a0"/>
    <w:link w:val="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a5">
    <w:name w:val="Title"/>
    <w:basedOn w:val="a"/>
    <w:next w:val="a"/>
    <w:link w:val="a6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a6">
    <w:name w:val="表題 (文字)"/>
    <w:basedOn w:val="a0"/>
    <w:link w:val="a5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a7">
    <w:name w:val="Subtitle"/>
    <w:basedOn w:val="a"/>
    <w:next w:val="a"/>
    <w:link w:val="a8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a8">
    <w:name w:val="副題 (文字)"/>
    <w:basedOn w:val="a0"/>
    <w:link w:val="a7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a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a"/>
    <w:next w:val="a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a4">
    <w:name w:val="行間詰め (文字)"/>
    <w:basedOn w:val="a0"/>
    <w:link w:val="a3"/>
    <w:uiPriority w:val="49"/>
    <w:rsid w:val="00844C17"/>
    <w:rPr>
      <w:rFonts w:eastAsiaTheme="minorEastAsia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ac">
    <w:name w:val="ヘッダー (文字)"/>
    <w:basedOn w:val="a0"/>
    <w:link w:val="ab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d">
    <w:name w:val="footer"/>
    <w:basedOn w:val="a"/>
    <w:link w:val="ae"/>
    <w:uiPriority w:val="49"/>
    <w:rsid w:val="004B3C22"/>
    <w:pPr>
      <w:tabs>
        <w:tab w:val="center" w:pos="4536"/>
        <w:tab w:val="right" w:pos="9072"/>
      </w:tabs>
    </w:pPr>
    <w:rPr>
      <w:rFonts w:eastAsia="Times New Roman" w:cs="Times New Roman"/>
      <w:sz w:val="16"/>
      <w:szCs w:val="20"/>
      <w:lang w:eastAsia="de-DE"/>
    </w:rPr>
  </w:style>
  <w:style w:type="character" w:customStyle="1" w:styleId="ae">
    <w:name w:val="フッター (文字)"/>
    <w:basedOn w:val="a0"/>
    <w:link w:val="ad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a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a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a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pPr>
      <w:jc w:val="center"/>
    </w:pPr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a0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a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a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a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a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a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a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a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a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a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a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a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a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a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a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a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a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a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11">
    <w:name w:val="toc 1"/>
    <w:basedOn w:val="a"/>
    <w:next w:val="a"/>
    <w:autoRedefine/>
    <w:uiPriority w:val="48"/>
    <w:semiHidden/>
    <w:unhideWhenUsed/>
    <w:rsid w:val="002825ED"/>
    <w:pPr>
      <w:jc w:val="center"/>
    </w:pPr>
  </w:style>
  <w:style w:type="paragraph" w:styleId="21">
    <w:name w:val="toc 2"/>
    <w:basedOn w:val="a"/>
    <w:next w:val="a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a"/>
    <w:uiPriority w:val="3"/>
    <w:qFormat/>
    <w:rsid w:val="006F13E8"/>
    <w:pPr>
      <w:spacing w:after="240"/>
      <w:jc w:val="both"/>
    </w:pPr>
  </w:style>
  <w:style w:type="paragraph" w:customStyle="1" w:styleId="FooterSupressDocId">
    <w:name w:val="FooterSupressDocId"/>
    <w:basedOn w:val="ad"/>
    <w:link w:val="FooterSupressDocIdChar"/>
    <w:rsid w:val="00317059"/>
  </w:style>
  <w:style w:type="character" w:customStyle="1" w:styleId="FooterSupressDocIdChar">
    <w:name w:val="FooterSupressDocId Char"/>
    <w:basedOn w:val="ae"/>
    <w:link w:val="FooterSupressDocId"/>
    <w:rsid w:val="00317059"/>
    <w:rPr>
      <w:rFonts w:ascii="Times New Roman" w:eastAsia="Times New Roman" w:hAnsi="Times New Roman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00.12.blank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ＭＳ ゴシック"/>
        <a:cs typeface="Arial"/>
      </a:majorFont>
      <a:minorFont>
        <a:latin typeface="Arial"/>
        <a:ea typeface="ＭＳ 明朝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FBB5-396E-499D-A18F-CF0B4C02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w00.12.blank</Template>
  <TotalTime>178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>White &amp; Case LLP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</dc:creator>
  <cp:lastModifiedBy>Akari Yasuda</cp:lastModifiedBy>
  <cp:revision>84</cp:revision>
  <cp:lastPrinted>2024-01-10T06:14:00Z</cp:lastPrinted>
  <dcterms:created xsi:type="dcterms:W3CDTF">2022-04-01T17:29:00Z</dcterms:created>
  <dcterms:modified xsi:type="dcterms:W3CDTF">2024-01-10T06:20:00Z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NRT_DocNumber">
    <vt:lpwstr/>
  </property>
  <property fmtid="{D5CDD505-2E9C-101B-9397-08002B2CF9AE}" pid="6" name="NRT_DocVersion">
    <vt:lpwstr/>
  </property>
  <property fmtid="{D5CDD505-2E9C-101B-9397-08002B2CF9AE}" pid="7" name="NRT_DocName">
    <vt:lpwstr/>
  </property>
  <property fmtid="{D5CDD505-2E9C-101B-9397-08002B2CF9AE}" pid="8" name="NRT_AuthorDescription">
    <vt:lpwstr/>
  </property>
  <property fmtid="{D5CDD505-2E9C-101B-9397-08002B2CF9AE}" pid="9" name="NRT_Author">
    <vt:lpwstr/>
  </property>
  <property fmtid="{D5CDD505-2E9C-101B-9397-08002B2CF9AE}" pid="10" name="NRT_Operator">
    <vt:lpwstr/>
  </property>
  <property fmtid="{D5CDD505-2E9C-101B-9397-08002B2CF9AE}" pid="11" name="NRT_Database">
    <vt:lpwstr/>
  </property>
  <property fmtid="{D5CDD505-2E9C-101B-9397-08002B2CF9AE}" pid="12" name="NRT_ELITE_CLIENT">
    <vt:lpwstr/>
  </property>
  <property fmtid="{D5CDD505-2E9C-101B-9397-08002B2CF9AE}" pid="13" name="NRT_ELITE_MATTER">
    <vt:lpwstr/>
  </property>
  <property fmtid="{D5CDD505-2E9C-101B-9397-08002B2CF9AE}" pid="14" name="WCOffice">
    <vt:lpwstr>Tokyo</vt:lpwstr>
  </property>
  <property fmtid="{D5CDD505-2E9C-101B-9397-08002B2CF9AE}" pid="15" name="Language1">
    <vt:lpwstr>ENGLISH (US)</vt:lpwstr>
  </property>
  <property fmtid="{D5CDD505-2E9C-101B-9397-08002B2CF9AE}" pid="16" name="Office">
    <vt:lpwstr>Tokyo</vt:lpwstr>
  </property>
  <property fmtid="{D5CDD505-2E9C-101B-9397-08002B2CF9AE}" pid="17" name="DateFormat">
    <vt:lpwstr>MONTH DAY, YEAR</vt:lpwstr>
  </property>
  <property fmtid="{D5CDD505-2E9C-101B-9397-08002B2CF9AE}" pid="18" name="WC_LAST_MODIFIED">
    <vt:lpwstr>30/07/2021 03:16:35</vt:lpwstr>
  </property>
</Properties>
</file>